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AB972" w14:textId="671569C8" w:rsidR="00132B24" w:rsidRPr="000E262A" w:rsidRDefault="002F0689" w:rsidP="002F06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B88195D" wp14:editId="7B72A3C6">
            <wp:extent cx="6288959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154" cy="937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0F59" w14:textId="77777777" w:rsidR="00132B24" w:rsidRPr="000E262A" w:rsidRDefault="00132B24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214EA75F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221F0E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sz w:val="26"/>
          <w:szCs w:val="26"/>
        </w:rPr>
        <w:t xml:space="preserve">практики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6177996A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445504C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790E4B">
        <w:rPr>
          <w:rFonts w:ascii="Times New Roman" w:hAnsi="Times New Roman" w:cs="Times New Roman"/>
          <w:b/>
          <w:sz w:val="26"/>
          <w:szCs w:val="26"/>
          <w:u w:val="single"/>
        </w:rPr>
        <w:t>15.01.25 Станочник (металлообработка</w:t>
      </w:r>
      <w:r w:rsidRPr="00790E4B">
        <w:rPr>
          <w:rFonts w:ascii="Times New Roman" w:hAnsi="Times New Roman" w:cs="Times New Roman"/>
          <w:b/>
          <w:sz w:val="26"/>
          <w:szCs w:val="26"/>
        </w:rPr>
        <w:t>),</w:t>
      </w:r>
      <w:r w:rsidRPr="00790E4B">
        <w:rPr>
          <w:rFonts w:ascii="Times New Roman" w:hAnsi="Times New Roman" w:cs="Times New Roman"/>
          <w:sz w:val="26"/>
          <w:szCs w:val="26"/>
        </w:rPr>
        <w:t xml:space="preserve"> 20</w:t>
      </w:r>
      <w:r w:rsidR="00CA03A9">
        <w:rPr>
          <w:rFonts w:ascii="Times New Roman" w:hAnsi="Times New Roman" w:cs="Times New Roman"/>
          <w:sz w:val="26"/>
          <w:szCs w:val="26"/>
        </w:rPr>
        <w:t>19 г.</w:t>
      </w:r>
    </w:p>
    <w:p w14:paraId="322656D1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DD564A" w14:textId="77777777" w:rsid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CA03A9">
        <w:rPr>
          <w:rFonts w:ascii="Times New Roman" w:hAnsi="Times New Roman" w:cs="Times New Roman"/>
          <w:sz w:val="26"/>
          <w:szCs w:val="26"/>
        </w:rPr>
        <w:t>19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5D43F780" w14:textId="77777777" w:rsidR="00067B45" w:rsidRDefault="00067B45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37AC032" w14:textId="77777777" w:rsidR="00067B45" w:rsidRPr="00067B45" w:rsidRDefault="00067B45" w:rsidP="00221F0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рабочей программы </w:t>
      </w:r>
      <w:r w:rsidRPr="00067B45">
        <w:rPr>
          <w:bCs/>
          <w:sz w:val="26"/>
          <w:szCs w:val="26"/>
        </w:rPr>
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>
        <w:rPr>
          <w:bCs/>
          <w:sz w:val="26"/>
          <w:szCs w:val="26"/>
        </w:rPr>
        <w:t>, 2019 г.</w:t>
      </w:r>
    </w:p>
    <w:p w14:paraId="672BF7B5" w14:textId="77777777" w:rsidR="00067B45" w:rsidRPr="00067B45" w:rsidRDefault="00067B45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CAC7C7" w14:textId="77777777" w:rsidR="00067B45" w:rsidRPr="00790E4B" w:rsidRDefault="00067B45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2A5EDBC9" w14:textId="77777777" w:rsidR="00790E4B" w:rsidRPr="00790E4B" w:rsidRDefault="00790E4B" w:rsidP="00221F0E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1422743B" w14:textId="77777777" w:rsidR="00790E4B" w:rsidRPr="00790E4B" w:rsidRDefault="00790E4B" w:rsidP="00221F0E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08D1B67B" w14:textId="77777777" w:rsidR="00790E4B" w:rsidRPr="00790E4B" w:rsidRDefault="00790E4B" w:rsidP="00221F0E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70524540" w14:textId="77777777" w:rsidR="00790E4B" w:rsidRPr="00790E4B" w:rsidRDefault="00790E4B" w:rsidP="00221F0E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F37ADC6" w14:textId="77777777" w:rsidR="00790E4B" w:rsidRPr="00790E4B" w:rsidRDefault="00790E4B" w:rsidP="00221F0E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361252C8" w14:textId="77777777" w:rsidR="00790E4B" w:rsidRPr="00790E4B" w:rsidRDefault="00790E4B" w:rsidP="00221F0E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77FE91ED" w14:textId="77777777" w:rsidR="00790E4B" w:rsidRPr="00790E4B" w:rsidRDefault="00790E4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7C31380A" w14:textId="77777777" w:rsidR="00790E4B" w:rsidRPr="00790E4B" w:rsidRDefault="00790E4B" w:rsidP="00221F0E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073FDD15" w14:textId="77777777" w:rsidR="00E379FB" w:rsidRPr="00790E4B" w:rsidRDefault="00E379FB" w:rsidP="00221F0E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38113570" w14:textId="77777777" w:rsidR="00E379FB" w:rsidRPr="00790E4B" w:rsidRDefault="00E379FB" w:rsidP="00221F0E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073BD61E" w14:textId="77777777" w:rsidR="00E379FB" w:rsidRPr="00790E4B" w:rsidRDefault="00E379FB" w:rsidP="00221F0E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1D91FADE" w14:textId="77777777" w:rsidR="00E379FB" w:rsidRPr="00790E4B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0451D272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0310F1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ADC9DC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25F4BB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32A94C8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9A973E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A91683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D19C7F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6D862F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C18EF1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959389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49BC66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CD4F6C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CCF2E" w14:textId="77777777" w:rsidR="000E262A" w:rsidRDefault="000E262A" w:rsidP="00221F0E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4954F5BF" w14:textId="77777777" w:rsidR="00E379FB" w:rsidRPr="00F503EB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503EB">
        <w:rPr>
          <w:b/>
          <w:sz w:val="26"/>
          <w:szCs w:val="26"/>
        </w:rPr>
        <w:lastRenderedPageBreak/>
        <w:t xml:space="preserve">СОДЕРЖАНИЕ </w:t>
      </w:r>
    </w:p>
    <w:p w14:paraId="5B6478A7" w14:textId="77777777" w:rsidR="00E379FB" w:rsidRPr="00F503EB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007"/>
        <w:gridCol w:w="641"/>
      </w:tblGrid>
      <w:tr w:rsidR="00F503EB" w:rsidRPr="00F503EB" w14:paraId="222E230A" w14:textId="77777777" w:rsidTr="00067B45">
        <w:trPr>
          <w:trHeight w:val="931"/>
        </w:trPr>
        <w:tc>
          <w:tcPr>
            <w:tcW w:w="9007" w:type="dxa"/>
            <w:shd w:val="clear" w:color="auto" w:fill="auto"/>
          </w:tcPr>
          <w:p w14:paraId="38757775" w14:textId="77777777" w:rsidR="00E379FB" w:rsidRPr="00F503EB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0D74A6B6" w14:textId="77777777" w:rsidR="00E379FB" w:rsidRPr="00F503EB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4F2C5A79" w14:textId="77777777" w:rsidR="00E379FB" w:rsidRPr="00F503EB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F503EB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  <w:p w14:paraId="7397C34C" w14:textId="77777777" w:rsidR="00E379FB" w:rsidRPr="00F503EB" w:rsidRDefault="00E379F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202C37AB" w14:textId="77777777" w:rsidR="00E379FB" w:rsidRPr="00F503EB" w:rsidRDefault="00E379F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3E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14:paraId="5B6054BD" w14:textId="77777777" w:rsidR="00E379FB" w:rsidRPr="00F503EB" w:rsidRDefault="00E379F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9FCAA7" w14:textId="77777777" w:rsidR="00E379FB" w:rsidRPr="00F503EB" w:rsidRDefault="00E379F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3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503EB" w:rsidRPr="00F503EB" w14:paraId="5A094518" w14:textId="77777777" w:rsidTr="00067B45">
        <w:trPr>
          <w:trHeight w:val="594"/>
        </w:trPr>
        <w:tc>
          <w:tcPr>
            <w:tcW w:w="9007" w:type="dxa"/>
            <w:shd w:val="clear" w:color="auto" w:fill="auto"/>
          </w:tcPr>
          <w:p w14:paraId="699D3AA6" w14:textId="77777777" w:rsidR="00E379FB" w:rsidRPr="00F503EB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F503EB">
              <w:rPr>
                <w:b/>
                <w:caps/>
                <w:sz w:val="26"/>
                <w:szCs w:val="26"/>
              </w:rPr>
              <w:t xml:space="preserve">3. СТРУКТУРА </w:t>
            </w:r>
            <w:r w:rsidR="00790E4B" w:rsidRPr="00F503EB">
              <w:rPr>
                <w:b/>
                <w:caps/>
                <w:sz w:val="26"/>
                <w:szCs w:val="26"/>
              </w:rPr>
              <w:t>И СОДЕРЖАНИЕ</w:t>
            </w:r>
            <w:r w:rsidRPr="00F503EB">
              <w:rPr>
                <w:b/>
                <w:caps/>
                <w:sz w:val="26"/>
                <w:szCs w:val="26"/>
              </w:rPr>
              <w:t xml:space="preserve"> профессионального модуля</w:t>
            </w:r>
          </w:p>
          <w:p w14:paraId="4FDFE611" w14:textId="77777777" w:rsidR="00E379FB" w:rsidRPr="00F503EB" w:rsidRDefault="00E379FB" w:rsidP="00221F0E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5B8A0C5D" w14:textId="77777777" w:rsidR="00E379FB" w:rsidRPr="00F503EB" w:rsidRDefault="00E379F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3E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F503EB" w:rsidRPr="00F503EB" w14:paraId="33D0BD4D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30AC867B" w14:textId="77777777" w:rsidR="00E379FB" w:rsidRPr="00F503EB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F503EB">
              <w:rPr>
                <w:b/>
                <w:caps/>
                <w:sz w:val="26"/>
                <w:szCs w:val="26"/>
              </w:rPr>
              <w:t xml:space="preserve">4 условия </w:t>
            </w:r>
            <w:r w:rsidR="00790E4B" w:rsidRPr="00F503EB">
              <w:rPr>
                <w:b/>
                <w:caps/>
                <w:sz w:val="26"/>
                <w:szCs w:val="26"/>
              </w:rPr>
              <w:t>РЕАЛИЗАЦИИ ПРОФЕССИОНАЛЬНОГО</w:t>
            </w:r>
            <w:r w:rsidRPr="00F503EB">
              <w:rPr>
                <w:b/>
                <w:caps/>
                <w:sz w:val="26"/>
                <w:szCs w:val="26"/>
              </w:rPr>
              <w:t xml:space="preserve"> МОДУЛЯ</w:t>
            </w:r>
          </w:p>
          <w:p w14:paraId="65AFF193" w14:textId="77777777" w:rsidR="00E379FB" w:rsidRPr="00F503EB" w:rsidRDefault="00E379FB" w:rsidP="00221F0E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29D38CE4" w14:textId="77777777" w:rsidR="00E379FB" w:rsidRPr="00F503EB" w:rsidRDefault="00E379F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3E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F503EB" w:rsidRPr="00F503EB" w14:paraId="32937123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69FB0ED5" w14:textId="77777777" w:rsidR="00E379FB" w:rsidRPr="00F503EB" w:rsidRDefault="00E379FB" w:rsidP="00221F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503EB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F503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14:paraId="5F74F5BE" w14:textId="77777777" w:rsidR="00E379FB" w:rsidRPr="00F503EB" w:rsidRDefault="00E379FB" w:rsidP="00221F0E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2504573C" w14:textId="77777777" w:rsidR="00E379FB" w:rsidRPr="00F503EB" w:rsidRDefault="00E379F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3E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5D682B79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58A00C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63008CBA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2723A765" w14:textId="77777777" w:rsidR="00E379FB" w:rsidRPr="000E262A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п</w:t>
      </w:r>
      <w:r w:rsidR="00067B45">
        <w:rPr>
          <w:rFonts w:ascii="Times New Roman" w:hAnsi="Times New Roman" w:cs="Times New Roman"/>
          <w:b/>
          <w:caps/>
          <w:sz w:val="26"/>
          <w:szCs w:val="26"/>
        </w:rPr>
        <w:t xml:space="preserve">П 02 </w:t>
      </w:r>
      <w:r>
        <w:rPr>
          <w:rFonts w:ascii="Times New Roman" w:hAnsi="Times New Roman" w:cs="Times New Roman"/>
          <w:b/>
          <w:caps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b/>
          <w:caps/>
          <w:sz w:val="26"/>
          <w:szCs w:val="26"/>
        </w:rPr>
        <w:t>ПРАКТИКА</w:t>
      </w:r>
    </w:p>
    <w:p w14:paraId="1DD99E2B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958E3E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447ECA52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4F2497E9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49E4A39B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6365429B" w14:textId="77777777" w:rsidR="00790E4B" w:rsidRPr="00790E4B" w:rsidRDefault="00790E4B" w:rsidP="00221F0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221F0E">
        <w:rPr>
          <w:rFonts w:ascii="Times New Roman" w:hAnsi="Times New Roman" w:cs="Times New Roman"/>
          <w:sz w:val="26"/>
          <w:szCs w:val="26"/>
        </w:rPr>
        <w:t>П</w:t>
      </w:r>
      <w:r w:rsidR="00067B45">
        <w:rPr>
          <w:rFonts w:ascii="Times New Roman" w:hAnsi="Times New Roman" w:cs="Times New Roman"/>
          <w:sz w:val="26"/>
          <w:szCs w:val="26"/>
        </w:rPr>
        <w:t xml:space="preserve">П 02 </w:t>
      </w:r>
      <w:r w:rsidR="00221F0E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sz w:val="26"/>
          <w:szCs w:val="26"/>
        </w:rPr>
        <w:t xml:space="preserve">практики </w:t>
      </w:r>
      <w:r w:rsidRPr="00790E4B">
        <w:rPr>
          <w:rFonts w:ascii="Times New Roman" w:hAnsi="Times New Roman" w:cs="Times New Roman"/>
          <w:sz w:val="26"/>
          <w:szCs w:val="26"/>
        </w:rPr>
        <w:t xml:space="preserve">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3EB91138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5CD6742C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2A33AC3B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1B630AA9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419CA3DA" w14:textId="77777777" w:rsid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3146AD5A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7F751049" w14:textId="77777777" w:rsidR="00790E4B" w:rsidRPr="00790E4B" w:rsidRDefault="00790E4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FEC25F" w14:textId="77777777" w:rsidR="00790E4B" w:rsidRPr="00790E4B" w:rsidRDefault="00790E4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073881B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14:paraId="1B396C98" w14:textId="77777777" w:rsidR="000F3456" w:rsidRPr="000F3456" w:rsidRDefault="000F3456" w:rsidP="00221F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0507D592" w14:textId="77777777" w:rsidR="000F3456" w:rsidRPr="000F3456" w:rsidRDefault="000F3456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1898E70E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3CE4D396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3195F09E" w14:textId="77777777" w:rsidR="000F3456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603CB00B" w14:textId="77777777" w:rsidR="00E379FB" w:rsidRPr="000E262A" w:rsidRDefault="00E379FB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133A7D40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45E3BF44" w14:textId="77777777" w:rsidR="00E379FB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4D2D6453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616EAF13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6E3F4D75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0D8B6E61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39162FDE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23372D12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16C8C1B7" w14:textId="77777777" w:rsidR="00E379FB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2EBC4978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085B5F15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345B5DFB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30312640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68952456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3C9FF532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5F8E65F7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выполнять строповку и увязку грузов для подъема, перемещения, установки и складирования;</w:t>
      </w:r>
    </w:p>
    <w:p w14:paraId="74EA96A9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66A2BABE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0BE2F3DA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1CB1AA1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66D72186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662E047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0E6E53ED" w14:textId="77777777" w:rsidR="000F3456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399666E4" w14:textId="77777777" w:rsidR="00E379FB" w:rsidRPr="000E262A" w:rsidRDefault="00067B45" w:rsidP="00221F0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E379FB"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59F610B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4FEC3F28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353FB2FB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67C20BAA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1A4679B6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1CB805C0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5AC146ED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43CAEA6F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5A907339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72A135CF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2D9A39D1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10A8C4E5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9640FC" w14:textId="77777777" w:rsidR="000F3456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6047DB70" w14:textId="77777777" w:rsidR="00067B45" w:rsidRPr="00067B45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1.3.Количество часов на освоение рабочей программы </w:t>
      </w:r>
      <w:r w:rsidR="00067B45" w:rsidRPr="00A125C0">
        <w:rPr>
          <w:rFonts w:ascii="Times New Roman" w:eastAsia="Times New Roman" w:hAnsi="Times New Roman" w:cs="Times New Roman"/>
          <w:b/>
          <w:sz w:val="26"/>
          <w:szCs w:val="26"/>
        </w:rPr>
        <w:t>учебной практики:</w:t>
      </w:r>
    </w:p>
    <w:p w14:paraId="3FBA3400" w14:textId="77777777" w:rsidR="00067B45" w:rsidRPr="00067B45" w:rsidRDefault="00067B45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sz w:val="26"/>
          <w:szCs w:val="26"/>
        </w:rPr>
        <w:t xml:space="preserve">всего – </w:t>
      </w:r>
      <w:r w:rsidR="00221F0E">
        <w:rPr>
          <w:rFonts w:ascii="Times New Roman" w:eastAsia="Times New Roman" w:hAnsi="Times New Roman" w:cs="Times New Roman"/>
          <w:b/>
          <w:sz w:val="26"/>
          <w:szCs w:val="26"/>
        </w:rPr>
        <w:t xml:space="preserve">288 </w:t>
      </w:r>
      <w:r w:rsidRPr="00067B45">
        <w:rPr>
          <w:rFonts w:ascii="Times New Roman" w:eastAsia="Times New Roman" w:hAnsi="Times New Roman" w:cs="Times New Roman"/>
          <w:sz w:val="26"/>
          <w:szCs w:val="26"/>
        </w:rPr>
        <w:t>часов, в том числе:</w:t>
      </w:r>
    </w:p>
    <w:p w14:paraId="6569B572" w14:textId="77777777" w:rsidR="00067B45" w:rsidRPr="00067B45" w:rsidRDefault="00221F0E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практических занятий – 288</w:t>
      </w:r>
      <w:r w:rsidR="00067B45" w:rsidRPr="00067B45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2362C144" w14:textId="77777777" w:rsidR="00067B45" w:rsidRDefault="00067B45" w:rsidP="00221F0E">
      <w:pPr>
        <w:spacing w:after="0" w:line="240" w:lineRule="auto"/>
        <w:rPr>
          <w:b/>
          <w:caps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</w:t>
      </w:r>
    </w:p>
    <w:p w14:paraId="1E9D01EE" w14:textId="77777777" w:rsidR="007420A3" w:rsidRPr="007420A3" w:rsidRDefault="007420A3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085FD218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0B92E5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11"/>
          <w:footerReference w:type="default" r:id="rId12"/>
          <w:pgSz w:w="11907" w:h="16840"/>
          <w:pgMar w:top="1134" w:right="851" w:bottom="992" w:left="1418" w:header="709" w:footer="709" w:gutter="0"/>
          <w:cols w:space="720"/>
        </w:sectPr>
      </w:pPr>
    </w:p>
    <w:p w14:paraId="5A0F5386" w14:textId="77777777" w:rsidR="00D13137" w:rsidRDefault="00D13137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 xml:space="preserve">3. СТРУКТУРА и </w:t>
      </w:r>
      <w:r w:rsidR="00221F0E">
        <w:rPr>
          <w:rFonts w:ascii="Times New Roman" w:eastAsia="Times New Roman" w:hAnsi="Times New Roman" w:cs="Times New Roman"/>
          <w:b/>
          <w:caps/>
          <w:sz w:val="26"/>
          <w:szCs w:val="26"/>
        </w:rPr>
        <w:t>содержание п</w:t>
      </w: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П 02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="00221F0E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производственной 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>практики</w:t>
      </w:r>
    </w:p>
    <w:p w14:paraId="190430F2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tbl>
      <w:tblPr>
        <w:tblStyle w:val="14"/>
        <w:tblW w:w="0" w:type="auto"/>
        <w:tblInd w:w="108" w:type="dxa"/>
        <w:tblLook w:val="04A0" w:firstRow="1" w:lastRow="0" w:firstColumn="1" w:lastColumn="0" w:noHBand="0" w:noVBand="1"/>
      </w:tblPr>
      <w:tblGrid>
        <w:gridCol w:w="3224"/>
        <w:gridCol w:w="8704"/>
        <w:gridCol w:w="1606"/>
      </w:tblGrid>
      <w:tr w:rsidR="00221F0E" w:rsidRPr="00221F0E" w14:paraId="6D8B34E3" w14:textId="77777777" w:rsidTr="00221F0E">
        <w:trPr>
          <w:trHeight w:val="683"/>
        </w:trPr>
        <w:tc>
          <w:tcPr>
            <w:tcW w:w="3224" w:type="dxa"/>
          </w:tcPr>
          <w:p w14:paraId="50D671A7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разделов и тем ПП </w:t>
            </w:r>
          </w:p>
        </w:tc>
        <w:tc>
          <w:tcPr>
            <w:tcW w:w="8704" w:type="dxa"/>
          </w:tcPr>
          <w:p w14:paraId="4DD3074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производственной практики </w:t>
            </w:r>
          </w:p>
        </w:tc>
        <w:tc>
          <w:tcPr>
            <w:tcW w:w="1606" w:type="dxa"/>
          </w:tcPr>
          <w:p w14:paraId="33CB396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</w:t>
            </w:r>
          </w:p>
          <w:p w14:paraId="16664C5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221F0E" w:rsidRPr="00221F0E" w14:paraId="31DF8E82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078EAC5" w14:textId="0B0F3433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. Токарная обработка</w:t>
            </w:r>
          </w:p>
        </w:tc>
        <w:tc>
          <w:tcPr>
            <w:tcW w:w="8704" w:type="dxa"/>
          </w:tcPr>
          <w:p w14:paraId="09D3364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предприятием, с рабочим местом. Техника безопасности при выполнении работ на металлорежущих станках различного вида и типа. Электробезопасность, пожарная безопасность. </w:t>
            </w:r>
          </w:p>
        </w:tc>
        <w:tc>
          <w:tcPr>
            <w:tcW w:w="1606" w:type="dxa"/>
          </w:tcPr>
          <w:p w14:paraId="06D4EEF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CF3B26F" w14:textId="77777777" w:rsidTr="00221F0E">
        <w:trPr>
          <w:trHeight w:val="683"/>
        </w:trPr>
        <w:tc>
          <w:tcPr>
            <w:tcW w:w="3224" w:type="dxa"/>
            <w:vMerge/>
          </w:tcPr>
          <w:p w14:paraId="686AEDD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933180F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Ознакомление с металлорежущими станками, получение режущего и мерительного инструмента, затачивание режущего инструмента, его установки на станок. Работа с технической документацией.</w:t>
            </w:r>
          </w:p>
        </w:tc>
        <w:tc>
          <w:tcPr>
            <w:tcW w:w="1606" w:type="dxa"/>
          </w:tcPr>
          <w:p w14:paraId="682EF82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B88008B" w14:textId="77777777" w:rsidTr="00221F0E">
        <w:trPr>
          <w:trHeight w:val="683"/>
        </w:trPr>
        <w:tc>
          <w:tcPr>
            <w:tcW w:w="3224" w:type="dxa"/>
            <w:vMerge/>
          </w:tcPr>
          <w:p w14:paraId="1CF528A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424C19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наружных цилиндрических поверхностей Изготовление болтов, валов с уступами. Режимы резания при обтачивании. Контроль качества.</w:t>
            </w:r>
          </w:p>
        </w:tc>
        <w:tc>
          <w:tcPr>
            <w:tcW w:w="1606" w:type="dxa"/>
          </w:tcPr>
          <w:p w14:paraId="1122B50A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B5584D0" w14:textId="77777777" w:rsidTr="00221F0E">
        <w:trPr>
          <w:trHeight w:val="683"/>
        </w:trPr>
        <w:tc>
          <w:tcPr>
            <w:tcW w:w="3224" w:type="dxa"/>
            <w:vMerge/>
          </w:tcPr>
          <w:p w14:paraId="2B89D26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1588CB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плоских торцовых поверхностей и уступов.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 торцов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уступов по лимбам, упорам. Контроль качества.</w:t>
            </w:r>
          </w:p>
        </w:tc>
        <w:tc>
          <w:tcPr>
            <w:tcW w:w="1606" w:type="dxa"/>
          </w:tcPr>
          <w:p w14:paraId="1D1AE1C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27BEC79" w14:textId="77777777" w:rsidTr="00221F0E">
        <w:trPr>
          <w:trHeight w:val="683"/>
        </w:trPr>
        <w:tc>
          <w:tcPr>
            <w:tcW w:w="3224" w:type="dxa"/>
            <w:vMerge/>
          </w:tcPr>
          <w:p w14:paraId="0AD4E56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471389F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Вытачивание канавок на торцах деталей. Затачивание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канавочных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резцов. Режимы резания. Контроль качества.</w:t>
            </w:r>
          </w:p>
        </w:tc>
        <w:tc>
          <w:tcPr>
            <w:tcW w:w="1606" w:type="dxa"/>
          </w:tcPr>
          <w:p w14:paraId="2695F8F1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F861189" w14:textId="77777777" w:rsidTr="00221F0E">
        <w:trPr>
          <w:trHeight w:val="683"/>
        </w:trPr>
        <w:tc>
          <w:tcPr>
            <w:tcW w:w="3224" w:type="dxa"/>
            <w:vMerge/>
          </w:tcPr>
          <w:p w14:paraId="472BBD4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408B55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Чистовая обработка валов после закалки,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протачивание  цапф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 валов. Затачивание резцов, их доводка. Контроль качества с применением калибров, скоб, индикаторов.</w:t>
            </w:r>
          </w:p>
        </w:tc>
        <w:tc>
          <w:tcPr>
            <w:tcW w:w="1606" w:type="dxa"/>
          </w:tcPr>
          <w:p w14:paraId="0D21AA11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4F83344" w14:textId="77777777" w:rsidTr="00221F0E">
        <w:trPr>
          <w:trHeight w:val="683"/>
        </w:trPr>
        <w:tc>
          <w:tcPr>
            <w:tcW w:w="3224" w:type="dxa"/>
            <w:vMerge/>
          </w:tcPr>
          <w:p w14:paraId="355B99E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62CD4D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Сверление сквозных и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глухих  отверстий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с применением лимбов и приспособлений. Рассверливание отверстий. Режимы резания. Контроль качества.</w:t>
            </w:r>
          </w:p>
        </w:tc>
        <w:tc>
          <w:tcPr>
            <w:tcW w:w="1606" w:type="dxa"/>
          </w:tcPr>
          <w:p w14:paraId="50ED26D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BB40398" w14:textId="77777777" w:rsidTr="00221F0E">
        <w:trPr>
          <w:trHeight w:val="683"/>
        </w:trPr>
        <w:tc>
          <w:tcPr>
            <w:tcW w:w="3224" w:type="dxa"/>
            <w:vMerge/>
          </w:tcPr>
          <w:p w14:paraId="30D388C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E33024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Растачивание сквозных и глухих отверстий. Заточка и установка расточных резцов. Выбор режимов резания. Контроль: штангенциркуль, нутромер,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колибры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6" w:type="dxa"/>
          </w:tcPr>
          <w:p w14:paraId="45EC0CCE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F8AFACE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3FAA002" w14:textId="357DCFA7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</w:t>
            </w:r>
            <w:r w:rsidR="00C736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Фрезерная обработка</w:t>
            </w:r>
          </w:p>
        </w:tc>
        <w:tc>
          <w:tcPr>
            <w:tcW w:w="8704" w:type="dxa"/>
          </w:tcPr>
          <w:p w14:paraId="10D932A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Зенкерование и развертывание сквозных и глухих отверстий. Припуски на обработку. Применение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различных  СОЖ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. Контроль качества.</w:t>
            </w:r>
          </w:p>
        </w:tc>
        <w:tc>
          <w:tcPr>
            <w:tcW w:w="1606" w:type="dxa"/>
          </w:tcPr>
          <w:p w14:paraId="77785CB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F782344" w14:textId="77777777" w:rsidTr="00221F0E">
        <w:trPr>
          <w:trHeight w:val="683"/>
        </w:trPr>
        <w:tc>
          <w:tcPr>
            <w:tcW w:w="3224" w:type="dxa"/>
            <w:vMerge/>
          </w:tcPr>
          <w:p w14:paraId="71C48E9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C9E59CC" w14:textId="679D78F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наружной треугольной резьбы: на болтах, шпильках, валах.  Инструмент: плашка и резьбовые резцы. Установка резцов. Настройка станка на резьбу. Контроль: резьбомеры,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резьбовые 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колибры</w:t>
            </w:r>
            <w:proofErr w:type="spellEnd"/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6" w:type="dxa"/>
          </w:tcPr>
          <w:p w14:paraId="01E7AA2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FC792FE" w14:textId="77777777" w:rsidTr="00221F0E">
        <w:trPr>
          <w:trHeight w:val="683"/>
        </w:trPr>
        <w:tc>
          <w:tcPr>
            <w:tcW w:w="3224" w:type="dxa"/>
            <w:vMerge/>
          </w:tcPr>
          <w:p w14:paraId="2EEDB3E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01BB1B5" w14:textId="1918269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Нарезание внутренних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: метрической, дюймовой, трубной. Инструмент: метчики (машинные, гаечные, слесарные). Резьбовые резцы. Нарезание резьбы в гайках, подшипниках. Контроль качества.</w:t>
            </w: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606" w:type="dxa"/>
          </w:tcPr>
          <w:p w14:paraId="717D523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63CDB0D" w14:textId="77777777" w:rsidTr="00221F0E">
        <w:trPr>
          <w:trHeight w:val="683"/>
        </w:trPr>
        <w:tc>
          <w:tcPr>
            <w:tcW w:w="3224" w:type="dxa"/>
            <w:vMerge/>
          </w:tcPr>
          <w:p w14:paraId="565F0F1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7D29FBA" w14:textId="4E8DAD19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наружной и внутренней однозаходной, прямоугольной и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трапециидальной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резьбы резцами. Контроль качества.</w:t>
            </w:r>
          </w:p>
        </w:tc>
        <w:tc>
          <w:tcPr>
            <w:tcW w:w="1606" w:type="dxa"/>
          </w:tcPr>
          <w:p w14:paraId="0646692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9B1F320" w14:textId="77777777" w:rsidTr="00221F0E">
        <w:trPr>
          <w:trHeight w:val="683"/>
        </w:trPr>
        <w:tc>
          <w:tcPr>
            <w:tcW w:w="3224" w:type="dxa"/>
            <w:vMerge/>
          </w:tcPr>
          <w:p w14:paraId="77AC726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DAE2D8B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фасонных поверхностей. Изготовление ручек, сфер. Заточка и установка фасонных резцов. Режимы резания. Контроль качества.</w:t>
            </w:r>
          </w:p>
        </w:tc>
        <w:tc>
          <w:tcPr>
            <w:tcW w:w="1606" w:type="dxa"/>
          </w:tcPr>
          <w:p w14:paraId="0E15E9AB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7AED290" w14:textId="77777777" w:rsidTr="00221F0E">
        <w:trPr>
          <w:trHeight w:val="683"/>
        </w:trPr>
        <w:tc>
          <w:tcPr>
            <w:tcW w:w="3224" w:type="dxa"/>
            <w:vMerge/>
          </w:tcPr>
          <w:p w14:paraId="3AC900B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C2C800F" w14:textId="2C36790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конических поверхностей (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наружних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внутренних): поворотом верхних салазок суппорта, смещением центра задней бабки. Режимы резания. Контроль качества.</w:t>
            </w:r>
          </w:p>
        </w:tc>
        <w:tc>
          <w:tcPr>
            <w:tcW w:w="1606" w:type="dxa"/>
          </w:tcPr>
          <w:p w14:paraId="62399FA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D816D90" w14:textId="77777777" w:rsidTr="00221F0E">
        <w:trPr>
          <w:trHeight w:val="683"/>
        </w:trPr>
        <w:tc>
          <w:tcPr>
            <w:tcW w:w="3224" w:type="dxa"/>
            <w:vMerge/>
          </w:tcPr>
          <w:p w14:paraId="68D0B2AE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963AB48" w14:textId="40CE501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деталей со сложной установкой: в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четырехкулачковом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патроне на планшайбе, на угольниках. Установка, выверка деталей: «на мелок», по риске, по индикатору. Режимы резания. Контроль качества.</w:t>
            </w:r>
          </w:p>
        </w:tc>
        <w:tc>
          <w:tcPr>
            <w:tcW w:w="1606" w:type="dxa"/>
          </w:tcPr>
          <w:p w14:paraId="6FAEBC7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CCD22BF" w14:textId="77777777" w:rsidTr="00221F0E">
        <w:trPr>
          <w:trHeight w:val="683"/>
        </w:trPr>
        <w:tc>
          <w:tcPr>
            <w:tcW w:w="3224" w:type="dxa"/>
            <w:vMerge/>
          </w:tcPr>
          <w:p w14:paraId="4761CD1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E055BEC" w14:textId="45E486C9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Установка и выверка деталей на столе станка и в приспособлениях, с применением рейсмасов и индикаторов. Контроль качества.</w:t>
            </w:r>
          </w:p>
        </w:tc>
        <w:tc>
          <w:tcPr>
            <w:tcW w:w="1606" w:type="dxa"/>
          </w:tcPr>
          <w:p w14:paraId="7EA4368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2F9BB27" w14:textId="77777777" w:rsidTr="00221F0E">
        <w:trPr>
          <w:trHeight w:val="683"/>
        </w:trPr>
        <w:tc>
          <w:tcPr>
            <w:tcW w:w="3224" w:type="dxa"/>
            <w:vMerge/>
          </w:tcPr>
          <w:p w14:paraId="64BAF8B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3E36927" w14:textId="6B139878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Фрезерование плоских поверхностей </w:t>
            </w:r>
            <w:proofErr w:type="gramStart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корпусов,  пазов</w:t>
            </w:r>
            <w:proofErr w:type="gramEnd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прорезей, шипов, цилиндрических поверхностей фрезами; виды фрез, их основные углы. Контроль качества при фрезеровании. Контрольно- измерительные инструменты с </w:t>
            </w:r>
            <w:proofErr w:type="gramStart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применением  различных</w:t>
            </w:r>
            <w:proofErr w:type="gramEnd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СОЖ.</w:t>
            </w:r>
          </w:p>
        </w:tc>
        <w:tc>
          <w:tcPr>
            <w:tcW w:w="1606" w:type="dxa"/>
          </w:tcPr>
          <w:p w14:paraId="7645E89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FFC2D92" w14:textId="77777777" w:rsidTr="00221F0E">
        <w:trPr>
          <w:trHeight w:val="683"/>
        </w:trPr>
        <w:tc>
          <w:tcPr>
            <w:tcW w:w="3224" w:type="dxa"/>
            <w:vMerge/>
          </w:tcPr>
          <w:p w14:paraId="718DCB9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7C75204" w14:textId="77777777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Фрезерование пазов, канавок различной формы. Вести обработку различными фрезами. Выбор режимов резания. Контроль качества.</w:t>
            </w:r>
          </w:p>
        </w:tc>
        <w:tc>
          <w:tcPr>
            <w:tcW w:w="1606" w:type="dxa"/>
          </w:tcPr>
          <w:p w14:paraId="64A2434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080AFF5" w14:textId="77777777" w:rsidTr="00221F0E">
        <w:trPr>
          <w:trHeight w:val="683"/>
        </w:trPr>
        <w:tc>
          <w:tcPr>
            <w:tcW w:w="3224" w:type="dxa"/>
            <w:vMerge/>
          </w:tcPr>
          <w:p w14:paraId="486D230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DE5164A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прямоугольных и радиусных наружных и внутренних поверхностях. Фрезерование уступов на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щестернях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зубчатых рейках. Контроль качества.</w:t>
            </w:r>
          </w:p>
        </w:tc>
        <w:tc>
          <w:tcPr>
            <w:tcW w:w="1606" w:type="dxa"/>
          </w:tcPr>
          <w:p w14:paraId="7894D37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0341CF3" w14:textId="77777777" w:rsidTr="00221F0E">
        <w:trPr>
          <w:trHeight w:val="683"/>
        </w:trPr>
        <w:tc>
          <w:tcPr>
            <w:tcW w:w="3224" w:type="dxa"/>
            <w:vMerge/>
          </w:tcPr>
          <w:p w14:paraId="63EB011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995232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спиралей,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многогранников  на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универсальных и оптических делительных головках с выполнением всех необходимых расчетов. Контроль качества.</w:t>
            </w:r>
          </w:p>
        </w:tc>
        <w:tc>
          <w:tcPr>
            <w:tcW w:w="1606" w:type="dxa"/>
          </w:tcPr>
          <w:p w14:paraId="797247A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C4AA6B1" w14:textId="77777777" w:rsidTr="00221F0E">
        <w:trPr>
          <w:trHeight w:val="683"/>
        </w:trPr>
        <w:tc>
          <w:tcPr>
            <w:tcW w:w="3224" w:type="dxa"/>
            <w:vMerge/>
          </w:tcPr>
          <w:p w14:paraId="5A47682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0744E48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спиралей,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многогранников  на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универсальных и оптических делительных головках с выполнением всех необходимых расчетов. Контроль качества.</w:t>
            </w:r>
          </w:p>
        </w:tc>
        <w:tc>
          <w:tcPr>
            <w:tcW w:w="1606" w:type="dxa"/>
          </w:tcPr>
          <w:p w14:paraId="08EBE20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74D5417" w14:textId="77777777" w:rsidTr="00221F0E">
        <w:trPr>
          <w:trHeight w:val="683"/>
        </w:trPr>
        <w:tc>
          <w:tcPr>
            <w:tcW w:w="3224" w:type="dxa"/>
            <w:vMerge/>
          </w:tcPr>
          <w:p w14:paraId="36E9C79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19A50E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сложных крупногабаритных деталей и узлов на уникальном оборудовании. Контроль качества</w:t>
            </w:r>
          </w:p>
        </w:tc>
        <w:tc>
          <w:tcPr>
            <w:tcW w:w="1606" w:type="dxa"/>
          </w:tcPr>
          <w:p w14:paraId="581DB8F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6ACC5D4" w14:textId="77777777" w:rsidTr="00221F0E">
        <w:trPr>
          <w:trHeight w:val="683"/>
        </w:trPr>
        <w:tc>
          <w:tcPr>
            <w:tcW w:w="3224" w:type="dxa"/>
            <w:vMerge/>
          </w:tcPr>
          <w:p w14:paraId="3C9FBBF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56FAC2C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корпусных деталей на призмах, домкратах, прокладках. Контроль качества</w:t>
            </w:r>
          </w:p>
        </w:tc>
        <w:tc>
          <w:tcPr>
            <w:tcW w:w="1606" w:type="dxa"/>
          </w:tcPr>
          <w:p w14:paraId="6D0E3FA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B5BEEAD" w14:textId="77777777" w:rsidTr="00221F0E">
        <w:trPr>
          <w:trHeight w:val="683"/>
        </w:trPr>
        <w:tc>
          <w:tcPr>
            <w:tcW w:w="3224" w:type="dxa"/>
            <w:vMerge/>
          </w:tcPr>
          <w:p w14:paraId="3D2E400A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5B9A4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деталей: в тисках различных конструкций, на круглых поворотных столах, универсальных делительных головках с выверкой по индикатору. Контроль качества.</w:t>
            </w:r>
          </w:p>
        </w:tc>
        <w:tc>
          <w:tcPr>
            <w:tcW w:w="1606" w:type="dxa"/>
          </w:tcPr>
          <w:p w14:paraId="7F3B273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53896C2" w14:textId="77777777" w:rsidTr="00221F0E">
        <w:trPr>
          <w:trHeight w:val="683"/>
        </w:trPr>
        <w:tc>
          <w:tcPr>
            <w:tcW w:w="3224" w:type="dxa"/>
            <w:vMerge/>
          </w:tcPr>
          <w:p w14:paraId="30E0353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4658A8B" w14:textId="40B0F9BD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крупных деталей сложной конфигурации, требующих комбинированного крепления и точной выверки в различных плоскостях </w:t>
            </w:r>
          </w:p>
        </w:tc>
        <w:tc>
          <w:tcPr>
            <w:tcW w:w="1606" w:type="dxa"/>
          </w:tcPr>
          <w:p w14:paraId="6680C5FE" w14:textId="3072C502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16E9EF3D" w14:textId="77777777" w:rsidTr="00221F0E">
        <w:trPr>
          <w:trHeight w:val="683"/>
        </w:trPr>
        <w:tc>
          <w:tcPr>
            <w:tcW w:w="3224" w:type="dxa"/>
            <w:vMerge/>
          </w:tcPr>
          <w:p w14:paraId="22CDA9B7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6F4A10E" w14:textId="2816F2D3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26.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31D36C2E" w14:textId="3DFC9CD1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3365593" w14:textId="77777777" w:rsidTr="00221F0E">
        <w:trPr>
          <w:trHeight w:val="683"/>
        </w:trPr>
        <w:tc>
          <w:tcPr>
            <w:tcW w:w="3224" w:type="dxa"/>
            <w:vMerge/>
          </w:tcPr>
          <w:p w14:paraId="16FC897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133415F" w14:textId="16C40FC2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C336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565FC5DB" w14:textId="013818FE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55CD5196" w14:textId="77777777" w:rsidTr="00221F0E">
        <w:trPr>
          <w:trHeight w:val="683"/>
        </w:trPr>
        <w:tc>
          <w:tcPr>
            <w:tcW w:w="3224" w:type="dxa"/>
          </w:tcPr>
          <w:p w14:paraId="55118E14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D84897B" w14:textId="4FAA0CAB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28.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009B02F6" w14:textId="60236D70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9806CA5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4789800" w14:textId="16340595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Тема 4. Работа на сверлильных станках</w:t>
            </w:r>
          </w:p>
        </w:tc>
        <w:tc>
          <w:tcPr>
            <w:tcW w:w="8704" w:type="dxa"/>
          </w:tcPr>
          <w:p w14:paraId="716C021A" w14:textId="5A1A83F6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качества.</w:t>
            </w:r>
          </w:p>
        </w:tc>
        <w:tc>
          <w:tcPr>
            <w:tcW w:w="1606" w:type="dxa"/>
          </w:tcPr>
          <w:p w14:paraId="579991E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F8CD5CF" w14:textId="77777777" w:rsidTr="00221F0E">
        <w:trPr>
          <w:trHeight w:val="683"/>
        </w:trPr>
        <w:tc>
          <w:tcPr>
            <w:tcW w:w="3224" w:type="dxa"/>
            <w:vMerge/>
          </w:tcPr>
          <w:p w14:paraId="0ED4C23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32BB4BD" w14:textId="6CAB14C1" w:rsidR="00221F0E" w:rsidRPr="00221F0E" w:rsidRDefault="004C3360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  <w:r w:rsid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Растачивание и развертывание цилиндриче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ских и конических поверхностей с различ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ным положением. Контроль качества.</w:t>
            </w:r>
          </w:p>
        </w:tc>
        <w:tc>
          <w:tcPr>
            <w:tcW w:w="1606" w:type="dxa"/>
          </w:tcPr>
          <w:p w14:paraId="0EC17AB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76EADBC" w14:textId="77777777" w:rsidTr="00221F0E">
        <w:trPr>
          <w:trHeight w:val="683"/>
        </w:trPr>
        <w:tc>
          <w:tcPr>
            <w:tcW w:w="3224" w:type="dxa"/>
            <w:vMerge/>
          </w:tcPr>
          <w:p w14:paraId="48F3233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99E319" w14:textId="69CD306C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="00221F0E" w:rsidRPr="00221F0E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="00221F0E" w:rsidRPr="00221F0E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упор; </w:t>
            </w:r>
          </w:p>
        </w:tc>
        <w:tc>
          <w:tcPr>
            <w:tcW w:w="1606" w:type="dxa"/>
          </w:tcPr>
          <w:p w14:paraId="54A9F6D2" w14:textId="4ACB282E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287FDEFA" w14:textId="77777777" w:rsidTr="00221F0E">
        <w:trPr>
          <w:trHeight w:val="683"/>
        </w:trPr>
        <w:tc>
          <w:tcPr>
            <w:tcW w:w="3224" w:type="dxa"/>
            <w:vMerge/>
          </w:tcPr>
          <w:p w14:paraId="0AC2A796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8A3E45B" w14:textId="7613D1C8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  <w:r w:rsidRPr="004C336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4C3360">
                <w:rPr>
                  <w:rFonts w:ascii="Times New Roman" w:hAnsi="Times New Roman" w:cs="Times New Roman"/>
                  <w:sz w:val="26"/>
                  <w:szCs w:val="26"/>
                </w:rPr>
                <w:t>42 мм</w:t>
              </w:r>
            </w:smartTag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 с применением специальных патронов. Контроль качества.</w:t>
            </w:r>
          </w:p>
        </w:tc>
        <w:tc>
          <w:tcPr>
            <w:tcW w:w="1606" w:type="dxa"/>
          </w:tcPr>
          <w:p w14:paraId="727C601B" w14:textId="6ED13F48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31474D5" w14:textId="77777777" w:rsidTr="00221F0E">
        <w:trPr>
          <w:trHeight w:val="683"/>
        </w:trPr>
        <w:tc>
          <w:tcPr>
            <w:tcW w:w="3224" w:type="dxa"/>
            <w:vMerge/>
          </w:tcPr>
          <w:p w14:paraId="0C0BB7C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896F749" w14:textId="1E0076EB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221F0E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2 мм</w:t>
              </w:r>
            </w:smartTag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221F0E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24 мм</w:t>
              </w:r>
            </w:smartTag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проход и в упор; </w:t>
            </w:r>
          </w:p>
        </w:tc>
        <w:tc>
          <w:tcPr>
            <w:tcW w:w="1606" w:type="dxa"/>
          </w:tcPr>
          <w:p w14:paraId="12996DC2" w14:textId="66700021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46357B32" w14:textId="77777777" w:rsidTr="00221F0E">
        <w:trPr>
          <w:trHeight w:val="683"/>
        </w:trPr>
        <w:tc>
          <w:tcPr>
            <w:tcW w:w="3224" w:type="dxa"/>
            <w:vMerge/>
          </w:tcPr>
          <w:p w14:paraId="080951DC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8961194" w14:textId="2608F6B6" w:rsidR="004C3360" w:rsidRDefault="004C3360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Н</w:t>
            </w:r>
            <w:r w:rsidRP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4C3360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42 мм</w:t>
              </w:r>
            </w:smartTag>
            <w:r w:rsidRP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проход и в упор с применением специальных патронов. Контроль качества.</w:t>
            </w:r>
          </w:p>
        </w:tc>
        <w:tc>
          <w:tcPr>
            <w:tcW w:w="1606" w:type="dxa"/>
          </w:tcPr>
          <w:p w14:paraId="602D557D" w14:textId="71C1CFB9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E1FA7A6" w14:textId="77777777" w:rsidTr="00221F0E">
        <w:trPr>
          <w:trHeight w:val="683"/>
        </w:trPr>
        <w:tc>
          <w:tcPr>
            <w:tcW w:w="3224" w:type="dxa"/>
            <w:vMerge/>
          </w:tcPr>
          <w:p w14:paraId="62D2E28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F4A0686" w14:textId="6C8B30C9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Обработка деталей с применением охлаждающей </w:t>
            </w:r>
            <w:proofErr w:type="gramStart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жидкости,  различного</w:t>
            </w:r>
            <w:proofErr w:type="gramEnd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режущего инструмента, универсальных приспособлений и соблюдением последовательности обработки и режимов резания в соответствии с технологической картой. Контроль качества.</w:t>
            </w:r>
          </w:p>
        </w:tc>
        <w:tc>
          <w:tcPr>
            <w:tcW w:w="1606" w:type="dxa"/>
          </w:tcPr>
          <w:p w14:paraId="65E9319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6C278D9" w14:textId="77777777" w:rsidTr="00221F0E">
        <w:trPr>
          <w:trHeight w:val="683"/>
        </w:trPr>
        <w:tc>
          <w:tcPr>
            <w:tcW w:w="3224" w:type="dxa"/>
          </w:tcPr>
          <w:p w14:paraId="5F6F5D9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E65BB2D" w14:textId="28AE3683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. </w:t>
            </w:r>
            <w:proofErr w:type="gramStart"/>
            <w:r w:rsidRPr="00221F0E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Контроль  качества</w:t>
            </w:r>
            <w:proofErr w:type="gramEnd"/>
            <w:r w:rsidRPr="00221F0E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:   методы,  средства.  Де</w:t>
            </w:r>
            <w:r w:rsidRPr="00221F0E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softHyphen/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фекты обработки. Безопасность труда и организация рабочего места.</w:t>
            </w:r>
          </w:p>
        </w:tc>
        <w:tc>
          <w:tcPr>
            <w:tcW w:w="1606" w:type="dxa"/>
          </w:tcPr>
          <w:p w14:paraId="2FCA80F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DC03874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66ED5900" w14:textId="12316E14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Тема 5. Работа на шлифовальных станках</w:t>
            </w:r>
          </w:p>
        </w:tc>
        <w:tc>
          <w:tcPr>
            <w:tcW w:w="8704" w:type="dxa"/>
          </w:tcPr>
          <w:p w14:paraId="3A7C5401" w14:textId="1E965C5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рациональных режимов шлифования в зависимости от марки материала, формы изделия и шлифовального станка. </w:t>
            </w:r>
          </w:p>
        </w:tc>
        <w:tc>
          <w:tcPr>
            <w:tcW w:w="1606" w:type="dxa"/>
          </w:tcPr>
          <w:p w14:paraId="4EAF7FA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9E997DA" w14:textId="77777777" w:rsidTr="00221F0E">
        <w:trPr>
          <w:trHeight w:val="683"/>
        </w:trPr>
        <w:tc>
          <w:tcPr>
            <w:tcW w:w="3224" w:type="dxa"/>
            <w:vMerge/>
          </w:tcPr>
          <w:p w14:paraId="1242826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C905440" w14:textId="1F895266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Шлифование деталей на плоскошлифовальном станке с применением упоров; пробные проходы; контрольные замеры деталей. </w:t>
            </w:r>
          </w:p>
        </w:tc>
        <w:tc>
          <w:tcPr>
            <w:tcW w:w="1606" w:type="dxa"/>
          </w:tcPr>
          <w:p w14:paraId="67FCD7A4" w14:textId="51DF8CAE" w:rsidR="00221F0E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987612" w:rsidRPr="00221F0E" w14:paraId="46FD5BCE" w14:textId="77777777" w:rsidTr="00221F0E">
        <w:trPr>
          <w:trHeight w:val="683"/>
        </w:trPr>
        <w:tc>
          <w:tcPr>
            <w:tcW w:w="3224" w:type="dxa"/>
            <w:vMerge/>
          </w:tcPr>
          <w:p w14:paraId="25C9C04D" w14:textId="77777777" w:rsidR="00987612" w:rsidRPr="00221F0E" w:rsidRDefault="00987612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7E3186C" w14:textId="733C4575" w:rsidR="00987612" w:rsidRDefault="00987612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39. </w:t>
            </w:r>
            <w:r w:rsidRPr="00987612">
              <w:rPr>
                <w:rFonts w:ascii="Times New Roman" w:hAnsi="Times New Roman" w:cs="Times New Roman"/>
                <w:sz w:val="26"/>
                <w:szCs w:val="26"/>
              </w:rPr>
              <w:t>Шлифование деталей на плоскошлифовальном станке с применением упоров; пробные проходы; контрольные замеры деталей.</w:t>
            </w:r>
          </w:p>
        </w:tc>
        <w:tc>
          <w:tcPr>
            <w:tcW w:w="1606" w:type="dxa"/>
          </w:tcPr>
          <w:p w14:paraId="6E2CC7E4" w14:textId="77777777" w:rsidR="00987612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21F0E" w:rsidRPr="00221F0E" w14:paraId="2E2D0911" w14:textId="77777777" w:rsidTr="00221F0E">
        <w:trPr>
          <w:trHeight w:val="683"/>
        </w:trPr>
        <w:tc>
          <w:tcPr>
            <w:tcW w:w="3224" w:type="dxa"/>
            <w:vMerge/>
          </w:tcPr>
          <w:p w14:paraId="417367E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365DD5E" w14:textId="42EAD706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C50B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Предварительное шлифование узких и </w:t>
            </w:r>
            <w:proofErr w:type="gramStart"/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>широких  плоских</w:t>
            </w:r>
            <w:proofErr w:type="gramEnd"/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поверхностей с ручной и механической подачами стола; проверка плоскостности и параллельности.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Обработка деталей типа пластин, валов, фланцев, шестерен.</w:t>
            </w:r>
          </w:p>
        </w:tc>
        <w:tc>
          <w:tcPr>
            <w:tcW w:w="1606" w:type="dxa"/>
          </w:tcPr>
          <w:p w14:paraId="75EA0775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544125A" w14:textId="77777777" w:rsidTr="00221F0E">
        <w:trPr>
          <w:trHeight w:val="683"/>
        </w:trPr>
        <w:tc>
          <w:tcPr>
            <w:tcW w:w="3224" w:type="dxa"/>
            <w:vMerge/>
          </w:tcPr>
          <w:p w14:paraId="10C1AADE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0C4CA62" w14:textId="4D84C22B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C50B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устройством бесцентрово-шлифовального станка: ручки управления, выбор режимов резания, крепление деталей на столе станка различными приспособлениями (тиски, прихваты). Контроль качества.  </w:t>
            </w:r>
          </w:p>
        </w:tc>
        <w:tc>
          <w:tcPr>
            <w:tcW w:w="1606" w:type="dxa"/>
          </w:tcPr>
          <w:p w14:paraId="4894F33C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41DCE21" w14:textId="77777777" w:rsidTr="00221F0E">
        <w:trPr>
          <w:trHeight w:val="683"/>
        </w:trPr>
        <w:tc>
          <w:tcPr>
            <w:tcW w:w="3224" w:type="dxa"/>
            <w:vMerge/>
          </w:tcPr>
          <w:p w14:paraId="6F80BA18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8701BC9" w14:textId="6EEF580F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42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Шлифование деталей сложной формы с применением различных приспособлений и инструментов. Соблюдение режимов резания и точности обработки.</w:t>
            </w:r>
          </w:p>
        </w:tc>
        <w:tc>
          <w:tcPr>
            <w:tcW w:w="1606" w:type="dxa"/>
          </w:tcPr>
          <w:p w14:paraId="3FE6CB9B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0DA7ADE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B18D475" w14:textId="0F0E1A45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365B">
              <w:rPr>
                <w:rFonts w:ascii="Times New Roman" w:hAnsi="Times New Roman" w:cs="Times New Roman"/>
                <w:sz w:val="26"/>
                <w:szCs w:val="26"/>
              </w:rPr>
              <w:t>Тема 6.</w:t>
            </w:r>
            <w:r w:rsidRPr="009876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на копировально-шпоночных станках</w:t>
            </w:r>
          </w:p>
        </w:tc>
        <w:tc>
          <w:tcPr>
            <w:tcW w:w="8704" w:type="dxa"/>
          </w:tcPr>
          <w:p w14:paraId="229B3C9C" w14:textId="27F0DECC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43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Шлифование деталей с применением упоров и креплением деталей на магнитных плитах.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>Контроль качества.</w:t>
            </w:r>
          </w:p>
        </w:tc>
        <w:tc>
          <w:tcPr>
            <w:tcW w:w="1606" w:type="dxa"/>
          </w:tcPr>
          <w:p w14:paraId="3870F7AD" w14:textId="5CB3C320" w:rsidR="00221F0E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987612" w:rsidRPr="00221F0E" w14:paraId="09C7710F" w14:textId="77777777" w:rsidTr="00221F0E">
        <w:trPr>
          <w:trHeight w:val="683"/>
        </w:trPr>
        <w:tc>
          <w:tcPr>
            <w:tcW w:w="3224" w:type="dxa"/>
            <w:vMerge/>
          </w:tcPr>
          <w:p w14:paraId="6C5CC7F4" w14:textId="77777777" w:rsidR="00987612" w:rsidRPr="00987612" w:rsidRDefault="00987612" w:rsidP="00221F0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04" w:type="dxa"/>
          </w:tcPr>
          <w:p w14:paraId="3E6FD94C" w14:textId="3BB581C8" w:rsidR="00987612" w:rsidRDefault="00987612" w:rsidP="00221F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44.</w:t>
            </w:r>
            <w:r w:rsidRPr="00987612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987612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Шлифование деталей с применением упоров и креплением деталей на магнитных плитах. Контроль качества.</w:t>
            </w:r>
          </w:p>
        </w:tc>
        <w:tc>
          <w:tcPr>
            <w:tcW w:w="1606" w:type="dxa"/>
          </w:tcPr>
          <w:p w14:paraId="63F0039C" w14:textId="77518FF1" w:rsidR="00987612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4FB970CE" w14:textId="77777777" w:rsidTr="00221F0E">
        <w:trPr>
          <w:trHeight w:val="683"/>
        </w:trPr>
        <w:tc>
          <w:tcPr>
            <w:tcW w:w="3224" w:type="dxa"/>
            <w:vMerge/>
          </w:tcPr>
          <w:p w14:paraId="38A87A6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6BAC03" w14:textId="7360466A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Шлифование деталей по плоскостям, выверка деталей, выбор шлифовального круга по параметрам. 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>Контроль качества</w:t>
            </w:r>
          </w:p>
        </w:tc>
        <w:tc>
          <w:tcPr>
            <w:tcW w:w="1606" w:type="dxa"/>
          </w:tcPr>
          <w:p w14:paraId="67B2C195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20D2482" w14:textId="77777777" w:rsidTr="00221F0E">
        <w:trPr>
          <w:trHeight w:val="683"/>
        </w:trPr>
        <w:tc>
          <w:tcPr>
            <w:tcW w:w="3224" w:type="dxa"/>
            <w:vMerge/>
          </w:tcPr>
          <w:p w14:paraId="18297C7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A986462" w14:textId="1E32D903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Предварительное шлифование узких и широких плоских поверхностей с ручной и механической подачей стола. Проверка плоскостности и параллельности поверхностей.</w:t>
            </w:r>
          </w:p>
        </w:tc>
        <w:tc>
          <w:tcPr>
            <w:tcW w:w="1606" w:type="dxa"/>
          </w:tcPr>
          <w:p w14:paraId="134FA8D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E96C40E" w14:textId="77777777" w:rsidTr="00221F0E">
        <w:trPr>
          <w:trHeight w:val="683"/>
        </w:trPr>
        <w:tc>
          <w:tcPr>
            <w:tcW w:w="3224" w:type="dxa"/>
            <w:vMerge/>
          </w:tcPr>
          <w:p w14:paraId="7D3E785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09BE88A" w14:textId="09A05BFF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Ознакомление с устройством бесцентрово-шлифовального станка. Обработка деталей, типа: валов, фланцев, шестерен. Контроль качества.</w:t>
            </w:r>
          </w:p>
        </w:tc>
        <w:tc>
          <w:tcPr>
            <w:tcW w:w="1606" w:type="dxa"/>
          </w:tcPr>
          <w:p w14:paraId="5834D9DC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63D23F0" w14:textId="77777777" w:rsidTr="00221F0E">
        <w:trPr>
          <w:trHeight w:val="683"/>
        </w:trPr>
        <w:tc>
          <w:tcPr>
            <w:tcW w:w="3224" w:type="dxa"/>
          </w:tcPr>
          <w:p w14:paraId="78EC45F1" w14:textId="01B0379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B442E4E" w14:textId="6597870F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7365B" w:rsidRPr="00C7365B">
              <w:rPr>
                <w:rFonts w:ascii="Times New Roman" w:hAnsi="Times New Roman" w:cs="Times New Roman"/>
                <w:sz w:val="26"/>
                <w:szCs w:val="26"/>
              </w:rPr>
              <w:t>Изготовление деталей 3-4 разряда на металлорежущих станках различных типов.</w:t>
            </w:r>
            <w:r w:rsidR="00C7365B" w:rsidRPr="00C7365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7365B" w:rsidRPr="00C7365B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</w:tcPr>
          <w:p w14:paraId="21B134A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41FCDA54" w14:textId="77777777" w:rsidTr="00221F0E">
        <w:trPr>
          <w:trHeight w:val="683"/>
        </w:trPr>
        <w:tc>
          <w:tcPr>
            <w:tcW w:w="3224" w:type="dxa"/>
          </w:tcPr>
          <w:p w14:paraId="1EF57C4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8704" w:type="dxa"/>
          </w:tcPr>
          <w:p w14:paraId="4AAD1F3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6" w:type="dxa"/>
          </w:tcPr>
          <w:p w14:paraId="6E94152A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288</w:t>
            </w:r>
          </w:p>
        </w:tc>
      </w:tr>
    </w:tbl>
    <w:p w14:paraId="1C509BEA" w14:textId="77777777" w:rsidR="00221F0E" w:rsidRP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14:paraId="5B7A19DA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14:paraId="763EA2B9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14:paraId="5BF58DF0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14:paraId="547819C7" w14:textId="77777777" w:rsidR="00BB3CFD" w:rsidRDefault="00BB3CFD" w:rsidP="00221F0E">
      <w:pPr>
        <w:spacing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  <w:sectPr w:rsidR="00BB3CF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CE18255" w14:textId="03286504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4. условия реализации</w:t>
      </w:r>
      <w:r w:rsidR="00AC1DDC">
        <w:rPr>
          <w:b/>
          <w:caps/>
          <w:sz w:val="26"/>
          <w:szCs w:val="26"/>
        </w:rPr>
        <w:t xml:space="preserve"> П</w:t>
      </w:r>
      <w:r w:rsidR="00C7365B">
        <w:rPr>
          <w:b/>
          <w:caps/>
          <w:sz w:val="26"/>
          <w:szCs w:val="26"/>
        </w:rPr>
        <w:t>п</w:t>
      </w:r>
      <w:r w:rsidR="00AC1DDC">
        <w:rPr>
          <w:b/>
          <w:caps/>
          <w:sz w:val="26"/>
          <w:szCs w:val="26"/>
        </w:rPr>
        <w:t xml:space="preserve"> 02 </w:t>
      </w:r>
      <w:r w:rsidRPr="000E262A">
        <w:rPr>
          <w:b/>
          <w:caps/>
          <w:sz w:val="26"/>
          <w:szCs w:val="26"/>
        </w:rPr>
        <w:t>ПРО</w:t>
      </w:r>
      <w:r w:rsidR="00C7365B">
        <w:rPr>
          <w:b/>
          <w:caps/>
          <w:sz w:val="26"/>
          <w:szCs w:val="26"/>
        </w:rPr>
        <w:t>изводственной практики</w:t>
      </w:r>
    </w:p>
    <w:p w14:paraId="5251DBF5" w14:textId="77777777" w:rsidR="00E379FB" w:rsidRPr="00E52B78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70211E" w14:textId="77777777" w:rsidR="00E379FB" w:rsidRPr="00E52B78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4DB350F1" w14:textId="19D9F23F" w:rsidR="00E52B78" w:rsidRPr="00BB3CFD" w:rsidRDefault="00BB3CFD" w:rsidP="00221F0E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E52B78" w:rsidRPr="00E52B78">
        <w:rPr>
          <w:rFonts w:ascii="Times New Roman" w:hAnsi="Times New Roman" w:cs="Times New Roman"/>
          <w:sz w:val="26"/>
          <w:szCs w:val="26"/>
        </w:rPr>
        <w:t xml:space="preserve"> программы </w:t>
      </w:r>
      <w:r w:rsidR="00C7365B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>
        <w:rPr>
          <w:rFonts w:ascii="Times New Roman" w:hAnsi="Times New Roman" w:cs="Times New Roman"/>
          <w:sz w:val="26"/>
          <w:szCs w:val="26"/>
        </w:rPr>
        <w:t>практики имеется в наличии:</w:t>
      </w:r>
    </w:p>
    <w:p w14:paraId="623F620D" w14:textId="4738A3E6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7365B">
        <w:rPr>
          <w:rFonts w:ascii="Times New Roman" w:hAnsi="Times New Roman" w:cs="Times New Roman"/>
          <w:sz w:val="26"/>
          <w:szCs w:val="26"/>
        </w:rPr>
        <w:t>Для реализация</w:t>
      </w:r>
      <w:proofErr w:type="gramEnd"/>
      <w:r w:rsidRPr="00C7365B">
        <w:rPr>
          <w:rFonts w:ascii="Times New Roman" w:hAnsi="Times New Roman" w:cs="Times New Roman"/>
          <w:sz w:val="26"/>
          <w:szCs w:val="26"/>
        </w:rPr>
        <w:t xml:space="preserve"> программы ПП 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7365B">
        <w:rPr>
          <w:rFonts w:ascii="Times New Roman" w:hAnsi="Times New Roman" w:cs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14:paraId="34A189A1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C7365B">
        <w:rPr>
          <w:rFonts w:ascii="Times New Roman" w:hAnsi="Times New Roman" w:cs="Times New Roman"/>
          <w:b/>
          <w:sz w:val="26"/>
          <w:szCs w:val="26"/>
        </w:rPr>
        <w:t>Оборудование рабочего места Станочника на производстве:</w:t>
      </w:r>
    </w:p>
    <w:p w14:paraId="3429B776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14:paraId="3F6FF8C4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14:paraId="45A75B4F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Измерительные приспособления;</w:t>
      </w:r>
    </w:p>
    <w:p w14:paraId="4066B2F3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Подъемно-транспортные устройства;</w:t>
      </w:r>
    </w:p>
    <w:p w14:paraId="3EEBF888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14:paraId="7DAA5497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Техническая документация; </w:t>
      </w:r>
    </w:p>
    <w:p w14:paraId="0A7C273C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Инструментальные шкафы, подносы и лотки для инструментов;</w:t>
      </w:r>
    </w:p>
    <w:p w14:paraId="57F9DE5F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Стеллажи для станочных приспособлений;</w:t>
      </w:r>
    </w:p>
    <w:p w14:paraId="27D4B77B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>Производственные заготовки;</w:t>
      </w:r>
    </w:p>
    <w:p w14:paraId="268FC2C6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>Слесарно-монтажный инструмент.</w:t>
      </w:r>
    </w:p>
    <w:p w14:paraId="73350D9B" w14:textId="77777777" w:rsidR="00E52B78" w:rsidRPr="00E52B78" w:rsidRDefault="00E52B78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617270D" w14:textId="77777777" w:rsidR="00BB3CFD" w:rsidRPr="00E52B78" w:rsidRDefault="00BB3CFD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4141D10C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4.2. Информационное обеспечение обучения</w:t>
      </w:r>
    </w:p>
    <w:p w14:paraId="14FDA376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6174A122" w14:textId="77777777" w:rsidR="00E379FB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52568931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D9EF98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FC98F68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8F65EA" w14:textId="77777777" w:rsidR="00E52B78" w:rsidRDefault="00E52B78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3245B9BF" w14:textId="77777777" w:rsid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proofErr w:type="gram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F391E7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 xml:space="preserve">. Харченко, А. О. Металлообрабатывающие станки и оборудование машиностроительных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производств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учебное пособие / А.О. Харченко. — 2-е изд.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163129A1" w14:textId="77777777" w:rsidR="00E52B78" w:rsidRDefault="00E52B78" w:rsidP="00221F0E">
      <w:pPr>
        <w:spacing w:after="0" w:line="240" w:lineRule="auto"/>
        <w:ind w:firstLine="567"/>
      </w:pPr>
    </w:p>
    <w:p w14:paraId="7716CFBD" w14:textId="77777777" w:rsidR="00E52B78" w:rsidRPr="00E52B78" w:rsidRDefault="00E52B78" w:rsidP="00221F0E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412C8616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6420E0B8" w14:textId="77777777" w:rsidR="00E52B78" w:rsidRPr="00E52B78" w:rsidRDefault="00E52B78" w:rsidP="00221F0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5C59CDCE" w14:textId="77777777" w:rsidR="00E52B78" w:rsidRPr="00E52B78" w:rsidRDefault="00E52B78" w:rsidP="00221F0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lastRenderedPageBreak/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7C39454E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3C24A9A3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658CA60F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5FCB711A" w14:textId="77777777" w:rsid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1ABEE29E" w14:textId="77777777" w:rsidR="00E52B78" w:rsidRPr="00E52B78" w:rsidRDefault="00E52B78" w:rsidP="00221F0E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280877A7" w14:textId="77777777" w:rsidR="00E52B78" w:rsidRPr="00E52B78" w:rsidRDefault="00E52B78" w:rsidP="00221F0E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7E31A9B" w14:textId="77777777" w:rsidR="00E52B78" w:rsidRPr="00E52B78" w:rsidRDefault="00E52B78" w:rsidP="00221F0E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Skype (режим доступа: https://www.skype.com/) </w:t>
      </w:r>
    </w:p>
    <w:p w14:paraId="0E809D74" w14:textId="77777777" w:rsidR="00E52B78" w:rsidRPr="00E52B78" w:rsidRDefault="00E52B78" w:rsidP="00221F0E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15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77252941" w14:textId="77777777" w:rsidR="00E52B78" w:rsidRPr="00E52B78" w:rsidRDefault="00F503EB" w:rsidP="00221F0E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AC92B4" w14:textId="77777777" w:rsidR="00E52B78" w:rsidRPr="00E52B78" w:rsidRDefault="00E52B78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6284F967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4.3. Общие требования к организации образовательного процесса</w:t>
      </w:r>
    </w:p>
    <w:p w14:paraId="2260C17B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74EB5616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035271FF" w14:textId="77777777" w:rsidR="00D22C59" w:rsidRPr="00AC1DDC" w:rsidRDefault="00D22C59" w:rsidP="00221F0E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0CEBFB9D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54205D73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78ADE413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42139F9E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14:paraId="05DF4DD7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62B9D19F" w14:textId="77777777" w:rsidR="00E379FB" w:rsidRPr="00D22C59" w:rsidRDefault="00D22C59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</w:t>
      </w:r>
      <w:r w:rsidRPr="00D22C59">
        <w:rPr>
          <w:rFonts w:ascii="Times New Roman" w:hAnsi="Times New Roman" w:cs="Times New Roman"/>
          <w:sz w:val="26"/>
          <w:szCs w:val="26"/>
        </w:rPr>
        <w:lastRenderedPageBreak/>
        <w:t>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0DABBA86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01F6087" w14:textId="77777777" w:rsidR="00D22C59" w:rsidRDefault="00D22C59" w:rsidP="00221F0E">
      <w:pPr>
        <w:spacing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50060447" w14:textId="071D377D" w:rsidR="00C7365B" w:rsidRDefault="00E379FB" w:rsidP="00F503EB">
      <w:pPr>
        <w:pStyle w:val="1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Контроль и оценка результатов освоения</w:t>
      </w:r>
    </w:p>
    <w:p w14:paraId="1EC6D736" w14:textId="28E40E51" w:rsidR="00E379FB" w:rsidRPr="000E262A" w:rsidRDefault="00C7365B" w:rsidP="00C736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 w:firstLine="0"/>
        <w:jc w:val="center"/>
        <w:rPr>
          <w:bCs/>
          <w:i/>
          <w:sz w:val="26"/>
          <w:szCs w:val="26"/>
        </w:rPr>
      </w:pPr>
      <w:r>
        <w:rPr>
          <w:b/>
          <w:caps/>
          <w:sz w:val="26"/>
          <w:szCs w:val="26"/>
        </w:rPr>
        <w:t>производственной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C7365B" w:rsidRPr="000E262A" w14:paraId="4CCF2348" w14:textId="77777777" w:rsidTr="00C7365B"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06FC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6C87DF9D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C0315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C7365B" w:rsidRPr="000E262A" w14:paraId="7B04D4C1" w14:textId="77777777" w:rsidTr="00C7365B">
        <w:trPr>
          <w:trHeight w:val="1138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895527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187D41D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02E162E3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1B9B45C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2ED1B12D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3D86E4D0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C7365B" w:rsidRPr="000E262A" w14:paraId="32BEC02A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362DE1D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02E13E9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C7365B" w:rsidRPr="000E262A" w14:paraId="3B31B4FA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DEE219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A056E0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7CF8C058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C7365B" w:rsidRPr="000E262A" w14:paraId="7B552129" w14:textId="77777777" w:rsidTr="00C7365B"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F4E4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5C7AB1A8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2BCE2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C7365B" w:rsidRPr="000E262A" w14:paraId="4AECDAC3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BE613CA" w14:textId="77777777" w:rsidR="00C7365B" w:rsidRPr="000E262A" w:rsidRDefault="00C7365B" w:rsidP="00221F0E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824F30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6524AC24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C7365B" w:rsidRPr="000E262A" w14:paraId="58D57B95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914413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B8C11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C7365B" w:rsidRPr="000E262A" w14:paraId="25A72C64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F2DB3F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0ED8F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C7365B" w:rsidRPr="000E262A" w14:paraId="6BABB1EF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5EC0F0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19DFC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C7365B" w:rsidRPr="000E262A" w14:paraId="5E5E1281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D5FE55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7B2599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C7365B" w:rsidRPr="000E262A" w14:paraId="174D4255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F8DA58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8A2228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09F67CA4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18572D" w14:textId="77777777" w:rsidR="005C7084" w:rsidRPr="000E262A" w:rsidRDefault="005C7084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7084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B80D1" w14:textId="77777777" w:rsidR="000D5994" w:rsidRDefault="000D5994" w:rsidP="00E379FB">
      <w:pPr>
        <w:spacing w:after="0" w:line="240" w:lineRule="auto"/>
      </w:pPr>
      <w:r>
        <w:separator/>
      </w:r>
    </w:p>
  </w:endnote>
  <w:endnote w:type="continuationSeparator" w:id="0">
    <w:p w14:paraId="52F15645" w14:textId="77777777" w:rsidR="000D5994" w:rsidRDefault="000D5994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4E637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770B8B4" w14:textId="77777777" w:rsidR="00067B45" w:rsidRDefault="00067B4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10534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503EB">
      <w:rPr>
        <w:rStyle w:val="ab"/>
        <w:noProof/>
      </w:rPr>
      <w:t>3</w:t>
    </w:r>
    <w:r>
      <w:rPr>
        <w:rStyle w:val="ab"/>
      </w:rPr>
      <w:fldChar w:fldCharType="end"/>
    </w:r>
  </w:p>
  <w:p w14:paraId="10217BCD" w14:textId="77777777" w:rsidR="00067B45" w:rsidRDefault="00067B45" w:rsidP="0046465A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18CD8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231500D4" w14:textId="77777777" w:rsidR="00067B45" w:rsidRDefault="00067B45" w:rsidP="00067B45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D4655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503EB">
      <w:rPr>
        <w:rStyle w:val="ab"/>
        <w:noProof/>
      </w:rPr>
      <w:t>15</w:t>
    </w:r>
    <w:r>
      <w:rPr>
        <w:rStyle w:val="ab"/>
      </w:rPr>
      <w:fldChar w:fldCharType="end"/>
    </w:r>
  </w:p>
  <w:p w14:paraId="150FE480" w14:textId="77777777" w:rsidR="00067B45" w:rsidRDefault="00067B45" w:rsidP="00067B4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52AA5" w14:textId="77777777" w:rsidR="000D5994" w:rsidRDefault="000D5994" w:rsidP="00E379FB">
      <w:pPr>
        <w:spacing w:after="0" w:line="240" w:lineRule="auto"/>
      </w:pPr>
      <w:r>
        <w:separator/>
      </w:r>
    </w:p>
  </w:footnote>
  <w:footnote w:type="continuationSeparator" w:id="0">
    <w:p w14:paraId="39790607" w14:textId="77777777" w:rsidR="000D5994" w:rsidRDefault="000D5994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64F7B"/>
    <w:multiLevelType w:val="hybridMultilevel"/>
    <w:tmpl w:val="4C500940"/>
    <w:lvl w:ilvl="0" w:tplc="4B405D22">
      <w:start w:val="5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6"/>
  </w:num>
  <w:num w:numId="5">
    <w:abstractNumId w:val="10"/>
  </w:num>
  <w:num w:numId="6">
    <w:abstractNumId w:val="28"/>
  </w:num>
  <w:num w:numId="7">
    <w:abstractNumId w:val="2"/>
  </w:num>
  <w:num w:numId="8">
    <w:abstractNumId w:val="5"/>
  </w:num>
  <w:num w:numId="9">
    <w:abstractNumId w:val="24"/>
  </w:num>
  <w:num w:numId="10">
    <w:abstractNumId w:val="20"/>
  </w:num>
  <w:num w:numId="11">
    <w:abstractNumId w:val="30"/>
  </w:num>
  <w:num w:numId="12">
    <w:abstractNumId w:val="1"/>
  </w:num>
  <w:num w:numId="13">
    <w:abstractNumId w:val="22"/>
  </w:num>
  <w:num w:numId="14">
    <w:abstractNumId w:val="17"/>
  </w:num>
  <w:num w:numId="15">
    <w:abstractNumId w:val="9"/>
  </w:num>
  <w:num w:numId="16">
    <w:abstractNumId w:val="19"/>
  </w:num>
  <w:num w:numId="17">
    <w:abstractNumId w:val="29"/>
  </w:num>
  <w:num w:numId="18">
    <w:abstractNumId w:val="13"/>
  </w:num>
  <w:num w:numId="19">
    <w:abstractNumId w:val="27"/>
  </w:num>
  <w:num w:numId="20">
    <w:abstractNumId w:val="14"/>
  </w:num>
  <w:num w:numId="21">
    <w:abstractNumId w:val="8"/>
  </w:num>
  <w:num w:numId="22">
    <w:abstractNumId w:val="31"/>
  </w:num>
  <w:num w:numId="23">
    <w:abstractNumId w:val="3"/>
  </w:num>
  <w:num w:numId="24">
    <w:abstractNumId w:val="11"/>
  </w:num>
  <w:num w:numId="25">
    <w:abstractNumId w:val="25"/>
  </w:num>
  <w:num w:numId="26">
    <w:abstractNumId w:val="26"/>
  </w:num>
  <w:num w:numId="27">
    <w:abstractNumId w:val="12"/>
  </w:num>
  <w:num w:numId="28">
    <w:abstractNumId w:val="23"/>
  </w:num>
  <w:num w:numId="29">
    <w:abstractNumId w:val="7"/>
  </w:num>
  <w:num w:numId="30">
    <w:abstractNumId w:val="21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67B45"/>
    <w:rsid w:val="00094AF5"/>
    <w:rsid w:val="00095D6E"/>
    <w:rsid w:val="000C78FE"/>
    <w:rsid w:val="000D5994"/>
    <w:rsid w:val="000E262A"/>
    <w:rsid w:val="000F3456"/>
    <w:rsid w:val="00132B24"/>
    <w:rsid w:val="00144C20"/>
    <w:rsid w:val="001544C0"/>
    <w:rsid w:val="00174EEB"/>
    <w:rsid w:val="00221F0E"/>
    <w:rsid w:val="00247123"/>
    <w:rsid w:val="00290889"/>
    <w:rsid w:val="002F0689"/>
    <w:rsid w:val="00313B65"/>
    <w:rsid w:val="00325260"/>
    <w:rsid w:val="00351FA5"/>
    <w:rsid w:val="00370E9C"/>
    <w:rsid w:val="003C4889"/>
    <w:rsid w:val="003D3737"/>
    <w:rsid w:val="0043367F"/>
    <w:rsid w:val="0046465A"/>
    <w:rsid w:val="00491A4E"/>
    <w:rsid w:val="004B798D"/>
    <w:rsid w:val="004C3360"/>
    <w:rsid w:val="00502BA6"/>
    <w:rsid w:val="005077BB"/>
    <w:rsid w:val="005664A6"/>
    <w:rsid w:val="005867B5"/>
    <w:rsid w:val="005C7084"/>
    <w:rsid w:val="00601043"/>
    <w:rsid w:val="006102D4"/>
    <w:rsid w:val="00651A91"/>
    <w:rsid w:val="006D623D"/>
    <w:rsid w:val="00713C62"/>
    <w:rsid w:val="00733052"/>
    <w:rsid w:val="007420A3"/>
    <w:rsid w:val="00746132"/>
    <w:rsid w:val="00751F00"/>
    <w:rsid w:val="0075266E"/>
    <w:rsid w:val="00776C2E"/>
    <w:rsid w:val="00776D48"/>
    <w:rsid w:val="00790E4B"/>
    <w:rsid w:val="007D5D3A"/>
    <w:rsid w:val="007F5236"/>
    <w:rsid w:val="008A4808"/>
    <w:rsid w:val="008D07B4"/>
    <w:rsid w:val="0092259A"/>
    <w:rsid w:val="009474F6"/>
    <w:rsid w:val="0096575D"/>
    <w:rsid w:val="00976836"/>
    <w:rsid w:val="00980D75"/>
    <w:rsid w:val="00987612"/>
    <w:rsid w:val="009A7542"/>
    <w:rsid w:val="009D5531"/>
    <w:rsid w:val="00A15873"/>
    <w:rsid w:val="00AB293E"/>
    <w:rsid w:val="00AC1DDC"/>
    <w:rsid w:val="00AC461A"/>
    <w:rsid w:val="00AE4679"/>
    <w:rsid w:val="00AE5308"/>
    <w:rsid w:val="00B50A5C"/>
    <w:rsid w:val="00B67BDB"/>
    <w:rsid w:val="00B84E4A"/>
    <w:rsid w:val="00BB3CFD"/>
    <w:rsid w:val="00BC49E7"/>
    <w:rsid w:val="00BD5279"/>
    <w:rsid w:val="00BE3FB6"/>
    <w:rsid w:val="00C50B07"/>
    <w:rsid w:val="00C7365B"/>
    <w:rsid w:val="00CA03A9"/>
    <w:rsid w:val="00CB0D13"/>
    <w:rsid w:val="00CC4C48"/>
    <w:rsid w:val="00D13137"/>
    <w:rsid w:val="00D22C59"/>
    <w:rsid w:val="00D62F40"/>
    <w:rsid w:val="00D82FB6"/>
    <w:rsid w:val="00D9710A"/>
    <w:rsid w:val="00DB0310"/>
    <w:rsid w:val="00DB085D"/>
    <w:rsid w:val="00DD0660"/>
    <w:rsid w:val="00DF7DBC"/>
    <w:rsid w:val="00E1146D"/>
    <w:rsid w:val="00E379FB"/>
    <w:rsid w:val="00E462EE"/>
    <w:rsid w:val="00E52B78"/>
    <w:rsid w:val="00E56259"/>
    <w:rsid w:val="00E81D09"/>
    <w:rsid w:val="00EA53AB"/>
    <w:rsid w:val="00EB54EC"/>
    <w:rsid w:val="00ED1127"/>
    <w:rsid w:val="00F503EB"/>
    <w:rsid w:val="00F90C33"/>
    <w:rsid w:val="00FA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24703F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7BB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  <w:style w:type="table" w:customStyle="1" w:styleId="14">
    <w:name w:val="Сетка таблицы1"/>
    <w:basedOn w:val="a1"/>
    <w:next w:val="ac"/>
    <w:uiPriority w:val="59"/>
    <w:rsid w:val="00221F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181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82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FFDD0-8D44-4E81-A450-3CE67AE6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15</Pages>
  <Words>3227</Words>
  <Characters>18395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60</cp:revision>
  <dcterms:created xsi:type="dcterms:W3CDTF">2019-03-11T12:44:00Z</dcterms:created>
  <dcterms:modified xsi:type="dcterms:W3CDTF">2022-03-22T13:16:00Z</dcterms:modified>
</cp:coreProperties>
</file>